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CD74F" w14:textId="22014B95" w:rsidR="004476BE" w:rsidRDefault="00997DB7" w:rsidP="00997DB7">
      <w:pPr>
        <w:jc w:val="center"/>
      </w:pPr>
      <w:r>
        <w:rPr>
          <w:noProof/>
        </w:rPr>
        <w:drawing>
          <wp:inline distT="0" distB="0" distL="0" distR="0" wp14:anchorId="016FD296" wp14:editId="1CBB0F9F">
            <wp:extent cx="1164590" cy="8775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877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5C459BB" wp14:editId="0B08100E">
            <wp:extent cx="3715385" cy="800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38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062217" w14:textId="6C16A899" w:rsidR="00997DB7" w:rsidRPr="00F83B58" w:rsidRDefault="00997DB7" w:rsidP="00997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kern w:val="28"/>
          <w:sz w:val="24"/>
          <w:szCs w:val="24"/>
        </w:rPr>
      </w:pPr>
      <w:r w:rsidRPr="00997DB7">
        <w:rPr>
          <w:rFonts w:eastAsia="Times New Roman" w:cstheme="minorHAnsi"/>
          <w:kern w:val="28"/>
          <w:sz w:val="24"/>
          <w:szCs w:val="24"/>
        </w:rPr>
        <w:t xml:space="preserve">Committee Meeting held at </w:t>
      </w:r>
      <w:r w:rsidR="00860444">
        <w:rPr>
          <w:rFonts w:eastAsia="Times New Roman" w:cstheme="minorHAnsi"/>
          <w:kern w:val="28"/>
          <w:sz w:val="24"/>
          <w:szCs w:val="24"/>
        </w:rPr>
        <w:t>6</w:t>
      </w:r>
      <w:r w:rsidRPr="00997DB7">
        <w:rPr>
          <w:rFonts w:eastAsia="Times New Roman" w:cstheme="minorHAnsi"/>
          <w:kern w:val="28"/>
          <w:sz w:val="24"/>
          <w:szCs w:val="24"/>
        </w:rPr>
        <w:t xml:space="preserve">.30pm on </w:t>
      </w:r>
      <w:r w:rsidR="0075465F">
        <w:rPr>
          <w:rFonts w:eastAsia="Times New Roman" w:cstheme="minorHAnsi"/>
          <w:kern w:val="28"/>
          <w:sz w:val="24"/>
          <w:szCs w:val="24"/>
        </w:rPr>
        <w:t>T</w:t>
      </w:r>
      <w:r w:rsidR="0091061F">
        <w:rPr>
          <w:rFonts w:eastAsia="Times New Roman" w:cstheme="minorHAnsi"/>
          <w:kern w:val="28"/>
          <w:sz w:val="24"/>
          <w:szCs w:val="24"/>
        </w:rPr>
        <w:t>hurs</w:t>
      </w:r>
      <w:r w:rsidR="0075465F">
        <w:rPr>
          <w:rFonts w:eastAsia="Times New Roman" w:cstheme="minorHAnsi"/>
          <w:kern w:val="28"/>
          <w:sz w:val="24"/>
          <w:szCs w:val="24"/>
        </w:rPr>
        <w:t xml:space="preserve">day </w:t>
      </w:r>
      <w:r w:rsidR="00E946D0">
        <w:rPr>
          <w:rFonts w:eastAsia="Times New Roman" w:cstheme="minorHAnsi"/>
          <w:kern w:val="28"/>
          <w:sz w:val="24"/>
          <w:szCs w:val="24"/>
        </w:rPr>
        <w:t>18</w:t>
      </w:r>
      <w:r w:rsidR="00E946D0" w:rsidRPr="00E946D0">
        <w:rPr>
          <w:rFonts w:eastAsia="Times New Roman" w:cstheme="minorHAnsi"/>
          <w:kern w:val="28"/>
          <w:sz w:val="24"/>
          <w:szCs w:val="24"/>
          <w:vertAlign w:val="superscript"/>
        </w:rPr>
        <w:t>th</w:t>
      </w:r>
      <w:r w:rsidR="00E946D0">
        <w:rPr>
          <w:rFonts w:eastAsia="Times New Roman" w:cstheme="minorHAnsi"/>
          <w:kern w:val="28"/>
          <w:sz w:val="24"/>
          <w:szCs w:val="24"/>
        </w:rPr>
        <w:t xml:space="preserve"> January 2024</w:t>
      </w:r>
    </w:p>
    <w:p w14:paraId="5B1C90C4" w14:textId="4F52FBE3" w:rsidR="00997DB7" w:rsidRPr="00C07B38" w:rsidRDefault="00997DB7" w:rsidP="00997DB7">
      <w:pPr>
        <w:jc w:val="center"/>
        <w:rPr>
          <w:rFonts w:ascii="Verdana" w:hAnsi="Verdana"/>
          <w:sz w:val="24"/>
          <w:szCs w:val="24"/>
        </w:rPr>
      </w:pPr>
    </w:p>
    <w:p w14:paraId="3D6E6C8C" w14:textId="77777777" w:rsidR="00997DB7" w:rsidRPr="00997DB7" w:rsidRDefault="00997DB7" w:rsidP="00997DB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kern w:val="28"/>
          <w:sz w:val="24"/>
          <w:szCs w:val="24"/>
        </w:rPr>
      </w:pPr>
      <w:r w:rsidRPr="00997DB7">
        <w:rPr>
          <w:rFonts w:eastAsia="Times New Roman" w:cstheme="minorHAnsi"/>
          <w:b/>
          <w:bCs/>
          <w:kern w:val="28"/>
          <w:sz w:val="24"/>
          <w:szCs w:val="24"/>
        </w:rPr>
        <w:t>Present:</w:t>
      </w:r>
    </w:p>
    <w:p w14:paraId="50471977" w14:textId="77777777" w:rsidR="00997DB7" w:rsidRPr="00997DB7" w:rsidRDefault="00997DB7" w:rsidP="00997DB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</w:p>
    <w:p w14:paraId="3C063AFB" w14:textId="79A0DA9E" w:rsidR="00490BEB" w:rsidRDefault="00D90065" w:rsidP="00F742CC">
      <w:pPr>
        <w:spacing w:after="0"/>
        <w:jc w:val="both"/>
        <w:rPr>
          <w:rFonts w:eastAsia="Times New Roman" w:cstheme="minorHAnsi"/>
          <w:kern w:val="28"/>
          <w:sz w:val="24"/>
          <w:szCs w:val="24"/>
        </w:rPr>
      </w:pPr>
      <w:r w:rsidRPr="00997DB7">
        <w:rPr>
          <w:rFonts w:eastAsia="Times New Roman" w:cstheme="minorHAnsi"/>
          <w:kern w:val="28"/>
          <w:sz w:val="24"/>
          <w:szCs w:val="24"/>
        </w:rPr>
        <w:t>Phil Novis (President</w:t>
      </w:r>
      <w:r>
        <w:rPr>
          <w:rFonts w:eastAsia="Times New Roman" w:cstheme="minorHAnsi"/>
          <w:kern w:val="28"/>
          <w:sz w:val="24"/>
          <w:szCs w:val="24"/>
        </w:rPr>
        <w:t>)</w:t>
      </w:r>
      <w:r w:rsidR="00514B48">
        <w:rPr>
          <w:rFonts w:eastAsia="Times New Roman" w:cstheme="minorHAnsi"/>
          <w:kern w:val="28"/>
          <w:sz w:val="24"/>
          <w:szCs w:val="24"/>
        </w:rPr>
        <w:t xml:space="preserve">(PN), </w:t>
      </w:r>
      <w:r w:rsidR="00E946D0" w:rsidRPr="00997DB7">
        <w:rPr>
          <w:rFonts w:eastAsia="Times New Roman" w:cstheme="minorHAnsi"/>
          <w:kern w:val="28"/>
          <w:sz w:val="24"/>
          <w:szCs w:val="24"/>
          <w:lang w:val="en-US"/>
        </w:rPr>
        <w:t>Martin Sharpe (Chairman)(MS)</w:t>
      </w:r>
      <w:r w:rsidR="00E946D0">
        <w:rPr>
          <w:rFonts w:eastAsia="Times New Roman" w:cstheme="minorHAnsi"/>
          <w:kern w:val="28"/>
          <w:sz w:val="24"/>
          <w:szCs w:val="24"/>
          <w:lang w:val="en-US"/>
        </w:rPr>
        <w:t>,</w:t>
      </w:r>
      <w:r w:rsidR="00E946D0" w:rsidRPr="00997DB7">
        <w:rPr>
          <w:rFonts w:eastAsia="Times New Roman" w:cstheme="minorHAnsi"/>
          <w:kern w:val="28"/>
          <w:sz w:val="24"/>
          <w:szCs w:val="24"/>
        </w:rPr>
        <w:t xml:space="preserve"> </w:t>
      </w:r>
      <w:r w:rsidR="008C172C">
        <w:rPr>
          <w:rFonts w:eastAsia="Times New Roman" w:cstheme="minorHAnsi"/>
          <w:kern w:val="28"/>
          <w:sz w:val="24"/>
          <w:szCs w:val="24"/>
        </w:rPr>
        <w:t xml:space="preserve">Jane Roberts </w:t>
      </w:r>
      <w:r w:rsidR="00900CD3">
        <w:rPr>
          <w:rFonts w:eastAsia="Times New Roman" w:cstheme="minorHAnsi"/>
          <w:kern w:val="28"/>
          <w:sz w:val="24"/>
          <w:szCs w:val="24"/>
        </w:rPr>
        <w:t>(Vice</w:t>
      </w:r>
      <w:r w:rsidR="00A9633D">
        <w:rPr>
          <w:rFonts w:eastAsia="Times New Roman" w:cstheme="minorHAnsi"/>
          <w:kern w:val="28"/>
          <w:sz w:val="24"/>
          <w:szCs w:val="24"/>
        </w:rPr>
        <w:t>-</w:t>
      </w:r>
      <w:r w:rsidR="00900CD3">
        <w:rPr>
          <w:rFonts w:eastAsia="Times New Roman" w:cstheme="minorHAnsi"/>
          <w:kern w:val="28"/>
          <w:sz w:val="24"/>
          <w:szCs w:val="24"/>
        </w:rPr>
        <w:t>Chair</w:t>
      </w:r>
      <w:r w:rsidR="00A9633D">
        <w:rPr>
          <w:rFonts w:eastAsia="Times New Roman" w:cstheme="minorHAnsi"/>
          <w:kern w:val="28"/>
          <w:sz w:val="24"/>
          <w:szCs w:val="24"/>
        </w:rPr>
        <w:t>man)</w:t>
      </w:r>
      <w:r w:rsidR="008C172C">
        <w:rPr>
          <w:rFonts w:eastAsia="Times New Roman" w:cstheme="minorHAnsi"/>
          <w:kern w:val="28"/>
          <w:sz w:val="24"/>
          <w:szCs w:val="24"/>
        </w:rPr>
        <w:t>(JR),</w:t>
      </w:r>
      <w:r w:rsidR="008C172C" w:rsidRPr="00695BE4">
        <w:rPr>
          <w:rFonts w:eastAsia="Times New Roman" w:cstheme="minorHAnsi"/>
          <w:kern w:val="28"/>
          <w:sz w:val="24"/>
          <w:szCs w:val="24"/>
        </w:rPr>
        <w:t xml:space="preserve"> </w:t>
      </w:r>
      <w:r w:rsidR="008C172C">
        <w:rPr>
          <w:rFonts w:eastAsia="Times New Roman" w:cstheme="minorHAnsi"/>
          <w:kern w:val="28"/>
          <w:sz w:val="24"/>
          <w:szCs w:val="24"/>
        </w:rPr>
        <w:t>K</w:t>
      </w:r>
      <w:r w:rsidR="008C172C" w:rsidRPr="00997DB7">
        <w:rPr>
          <w:rFonts w:eastAsia="Times New Roman" w:cstheme="minorHAnsi"/>
          <w:kern w:val="28"/>
          <w:sz w:val="24"/>
          <w:szCs w:val="24"/>
        </w:rPr>
        <w:t>evin Sands (Secretary)(KS),</w:t>
      </w:r>
      <w:r w:rsidR="00E946D0" w:rsidRPr="00E946D0">
        <w:rPr>
          <w:rFonts w:eastAsia="Times New Roman" w:cstheme="minorHAnsi"/>
          <w:kern w:val="28"/>
          <w:sz w:val="24"/>
          <w:szCs w:val="24"/>
        </w:rPr>
        <w:t xml:space="preserve"> </w:t>
      </w:r>
      <w:r w:rsidR="00E946D0" w:rsidRPr="00997DB7">
        <w:rPr>
          <w:rFonts w:eastAsia="Times New Roman" w:cstheme="minorHAnsi"/>
          <w:kern w:val="28"/>
          <w:sz w:val="24"/>
          <w:szCs w:val="24"/>
        </w:rPr>
        <w:t>Geoff Appleton (Treasurer)(GA),</w:t>
      </w:r>
      <w:r w:rsidR="00E946D0" w:rsidRPr="00E946D0">
        <w:rPr>
          <w:rFonts w:eastAsia="Times New Roman" w:cstheme="minorHAnsi"/>
          <w:kern w:val="28"/>
          <w:sz w:val="24"/>
          <w:szCs w:val="24"/>
          <w:lang w:val="en-US"/>
        </w:rPr>
        <w:t xml:space="preserve"> </w:t>
      </w:r>
      <w:r w:rsidR="00E946D0" w:rsidRPr="00997DB7">
        <w:rPr>
          <w:rFonts w:eastAsia="Times New Roman" w:cstheme="minorHAnsi"/>
          <w:kern w:val="28"/>
          <w:sz w:val="24"/>
          <w:szCs w:val="24"/>
          <w:lang w:val="en-US"/>
        </w:rPr>
        <w:t>Lesley Cornish (LC)</w:t>
      </w:r>
      <w:r w:rsidR="00E946D0">
        <w:rPr>
          <w:rFonts w:eastAsia="Times New Roman" w:cstheme="minorHAnsi"/>
          <w:kern w:val="28"/>
          <w:sz w:val="24"/>
          <w:szCs w:val="24"/>
          <w:lang w:val="en-US"/>
        </w:rPr>
        <w:t xml:space="preserve">, </w:t>
      </w:r>
      <w:r w:rsidR="00997DB7" w:rsidRPr="00997DB7">
        <w:rPr>
          <w:rFonts w:eastAsia="Times New Roman" w:cstheme="minorHAnsi"/>
          <w:kern w:val="28"/>
          <w:sz w:val="24"/>
          <w:szCs w:val="24"/>
        </w:rPr>
        <w:t>Solveig Haywood (SH</w:t>
      </w:r>
      <w:r w:rsidR="00720DAB">
        <w:rPr>
          <w:rFonts w:eastAsia="Times New Roman" w:cstheme="minorHAnsi"/>
          <w:kern w:val="28"/>
          <w:sz w:val="24"/>
          <w:szCs w:val="24"/>
        </w:rPr>
        <w:t>),</w:t>
      </w:r>
      <w:r w:rsidR="00997DB7" w:rsidRPr="00997DB7">
        <w:rPr>
          <w:rFonts w:eastAsia="Times New Roman" w:cstheme="minorHAnsi"/>
          <w:kern w:val="28"/>
          <w:sz w:val="24"/>
          <w:szCs w:val="24"/>
          <w:lang w:val="en-US"/>
        </w:rPr>
        <w:t xml:space="preserve"> </w:t>
      </w:r>
      <w:r w:rsidR="00695BE4" w:rsidRPr="00997DB7">
        <w:rPr>
          <w:rFonts w:eastAsia="Times New Roman" w:cstheme="minorHAnsi"/>
          <w:kern w:val="28"/>
          <w:sz w:val="24"/>
          <w:szCs w:val="24"/>
        </w:rPr>
        <w:t>Chris Deverell (CD</w:t>
      </w:r>
      <w:r w:rsidR="00695BE4">
        <w:rPr>
          <w:rFonts w:eastAsia="Times New Roman" w:cstheme="minorHAnsi"/>
          <w:kern w:val="28"/>
          <w:sz w:val="24"/>
          <w:szCs w:val="24"/>
        </w:rPr>
        <w:t>)</w:t>
      </w:r>
      <w:r w:rsidR="00490BEB">
        <w:rPr>
          <w:rFonts w:eastAsia="Times New Roman" w:cstheme="minorHAnsi"/>
          <w:kern w:val="28"/>
          <w:sz w:val="24"/>
          <w:szCs w:val="24"/>
        </w:rPr>
        <w:t>,</w:t>
      </w:r>
      <w:r w:rsidR="00490BEB" w:rsidRPr="00490BEB">
        <w:rPr>
          <w:rFonts w:eastAsia="Times New Roman" w:cstheme="minorHAnsi"/>
          <w:kern w:val="28"/>
          <w:sz w:val="24"/>
          <w:szCs w:val="24"/>
        </w:rPr>
        <w:t xml:space="preserve"> </w:t>
      </w:r>
      <w:r w:rsidR="00490BEB">
        <w:rPr>
          <w:rFonts w:eastAsia="Times New Roman" w:cstheme="minorHAnsi"/>
          <w:kern w:val="28"/>
          <w:sz w:val="24"/>
          <w:szCs w:val="24"/>
        </w:rPr>
        <w:t>Neil Larry (NL)</w:t>
      </w:r>
      <w:r w:rsidR="00E946D0">
        <w:rPr>
          <w:rFonts w:eastAsia="Times New Roman" w:cstheme="minorHAnsi"/>
          <w:kern w:val="28"/>
          <w:sz w:val="24"/>
          <w:szCs w:val="24"/>
        </w:rPr>
        <w:t>,</w:t>
      </w:r>
      <w:r w:rsidR="00E946D0" w:rsidRPr="00E946D0">
        <w:rPr>
          <w:rFonts w:eastAsia="Times New Roman" w:cstheme="minorHAnsi"/>
          <w:kern w:val="28"/>
          <w:sz w:val="24"/>
          <w:szCs w:val="24"/>
          <w:lang w:val="en-US"/>
        </w:rPr>
        <w:t xml:space="preserve"> </w:t>
      </w:r>
      <w:r w:rsidR="00E946D0" w:rsidRPr="00997DB7">
        <w:rPr>
          <w:rFonts w:eastAsia="Times New Roman" w:cstheme="minorHAnsi"/>
          <w:kern w:val="28"/>
          <w:sz w:val="24"/>
          <w:szCs w:val="24"/>
          <w:lang w:val="en-US"/>
        </w:rPr>
        <w:t>Mel Grover (MG)</w:t>
      </w:r>
    </w:p>
    <w:p w14:paraId="16060ED3" w14:textId="56118786" w:rsidR="00997DB7" w:rsidRDefault="00997DB7" w:rsidP="00A9633D">
      <w:pPr>
        <w:spacing w:after="0"/>
        <w:jc w:val="both"/>
        <w:rPr>
          <w:rFonts w:eastAsia="Times New Roman" w:cstheme="minorHAnsi"/>
          <w:kern w:val="28"/>
          <w:sz w:val="24"/>
          <w:szCs w:val="24"/>
        </w:rPr>
      </w:pPr>
    </w:p>
    <w:p w14:paraId="44972F4B" w14:textId="77777777" w:rsidR="00A9633D" w:rsidRPr="00997DB7" w:rsidRDefault="00A9633D" w:rsidP="00A9633D">
      <w:pPr>
        <w:spacing w:after="0"/>
        <w:jc w:val="both"/>
        <w:rPr>
          <w:rFonts w:eastAsia="Times New Roman" w:cstheme="minorHAnsi"/>
          <w:kern w:val="28"/>
          <w:sz w:val="24"/>
          <w:szCs w:val="24"/>
          <w:lang w:val="en-US"/>
        </w:rPr>
      </w:pPr>
    </w:p>
    <w:tbl>
      <w:tblPr>
        <w:tblStyle w:val="TableGrid"/>
        <w:tblW w:w="9788" w:type="dxa"/>
        <w:tblLook w:val="04A0" w:firstRow="1" w:lastRow="0" w:firstColumn="1" w:lastColumn="0" w:noHBand="0" w:noVBand="1"/>
      </w:tblPr>
      <w:tblGrid>
        <w:gridCol w:w="855"/>
        <w:gridCol w:w="8006"/>
        <w:gridCol w:w="927"/>
      </w:tblGrid>
      <w:tr w:rsidR="00997DB7" w:rsidRPr="00C07B38" w14:paraId="46C4B17E" w14:textId="77777777" w:rsidTr="00C12D4F">
        <w:tc>
          <w:tcPr>
            <w:tcW w:w="855" w:type="dxa"/>
          </w:tcPr>
          <w:p w14:paraId="15F6484B" w14:textId="21A38A30" w:rsidR="00997DB7" w:rsidRPr="00C07B38" w:rsidRDefault="00997DB7" w:rsidP="00C07B3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07B38">
              <w:rPr>
                <w:rFonts w:cstheme="minorHAnsi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8006" w:type="dxa"/>
          </w:tcPr>
          <w:p w14:paraId="24402370" w14:textId="4557A9CA" w:rsidR="00997DB7" w:rsidRPr="00C07B38" w:rsidRDefault="00C07B38" w:rsidP="00C07B3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07B38">
              <w:rPr>
                <w:rFonts w:cstheme="minorHAnsi"/>
                <w:b/>
                <w:bCs/>
                <w:sz w:val="24"/>
                <w:szCs w:val="24"/>
              </w:rPr>
              <w:t>Details</w:t>
            </w:r>
          </w:p>
        </w:tc>
        <w:tc>
          <w:tcPr>
            <w:tcW w:w="927" w:type="dxa"/>
          </w:tcPr>
          <w:p w14:paraId="4B9C5063" w14:textId="071CEE78" w:rsidR="00997DB7" w:rsidRPr="00484AB2" w:rsidRDefault="00C07B38" w:rsidP="00C07B3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84AB2">
              <w:rPr>
                <w:rFonts w:cstheme="minorHAnsi"/>
                <w:b/>
                <w:bCs/>
                <w:sz w:val="24"/>
                <w:szCs w:val="24"/>
              </w:rPr>
              <w:t>Action</w:t>
            </w:r>
          </w:p>
        </w:tc>
      </w:tr>
      <w:tr w:rsidR="00997DB7" w:rsidRPr="00C07B38" w14:paraId="6EC5AB60" w14:textId="77777777" w:rsidTr="00C12D4F">
        <w:tc>
          <w:tcPr>
            <w:tcW w:w="855" w:type="dxa"/>
          </w:tcPr>
          <w:p w14:paraId="09872DE1" w14:textId="6F8D665D" w:rsidR="00997DB7" w:rsidRPr="00C07B38" w:rsidRDefault="00C07B38" w:rsidP="00C07B3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07B38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06" w:type="dxa"/>
          </w:tcPr>
          <w:p w14:paraId="21F7D1B4" w14:textId="69530EA8" w:rsidR="00997DB7" w:rsidRPr="00C07B38" w:rsidRDefault="00C07B38" w:rsidP="00C07B3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07B38">
              <w:rPr>
                <w:rFonts w:cstheme="minorHAnsi"/>
                <w:b/>
                <w:bCs/>
                <w:sz w:val="24"/>
                <w:szCs w:val="24"/>
              </w:rPr>
              <w:t>Apologies</w:t>
            </w:r>
          </w:p>
        </w:tc>
        <w:tc>
          <w:tcPr>
            <w:tcW w:w="927" w:type="dxa"/>
          </w:tcPr>
          <w:p w14:paraId="3B34AC60" w14:textId="77777777" w:rsidR="00997DB7" w:rsidRPr="00484AB2" w:rsidRDefault="00997DB7" w:rsidP="00C07B3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97DB7" w:rsidRPr="00C07B38" w14:paraId="1B9BFD92" w14:textId="77777777" w:rsidTr="00C12D4F">
        <w:tc>
          <w:tcPr>
            <w:tcW w:w="855" w:type="dxa"/>
          </w:tcPr>
          <w:p w14:paraId="304C6D2C" w14:textId="77777777" w:rsidR="00997DB7" w:rsidRPr="00C07B38" w:rsidRDefault="00997DB7" w:rsidP="00C07B3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06" w:type="dxa"/>
          </w:tcPr>
          <w:p w14:paraId="49F1748F" w14:textId="0E43A0F8" w:rsidR="00490BEB" w:rsidRDefault="00F742CC" w:rsidP="00F742CC">
            <w:pPr>
              <w:jc w:val="both"/>
              <w:rPr>
                <w:rFonts w:cstheme="minorHAnsi"/>
                <w:sz w:val="24"/>
                <w:szCs w:val="24"/>
              </w:rPr>
            </w:pPr>
            <w:r w:rsidRPr="00997DB7">
              <w:rPr>
                <w:rFonts w:eastAsia="Times New Roman" w:cstheme="minorHAnsi"/>
                <w:kern w:val="28"/>
                <w:sz w:val="24"/>
                <w:szCs w:val="24"/>
              </w:rPr>
              <w:t>Margaret Appleton</w:t>
            </w:r>
            <w:r>
              <w:rPr>
                <w:rFonts w:eastAsia="Times New Roman" w:cstheme="minorHAnsi"/>
                <w:kern w:val="28"/>
                <w:sz w:val="24"/>
                <w:szCs w:val="24"/>
              </w:rPr>
              <w:t xml:space="preserve"> (MA),</w:t>
            </w:r>
            <w:r w:rsidRPr="00997DB7">
              <w:rPr>
                <w:rFonts w:eastAsia="Times New Roman" w:cstheme="minorHAnsi"/>
                <w:kern w:val="28"/>
                <w:sz w:val="24"/>
                <w:szCs w:val="24"/>
                <w:lang w:val="en-US"/>
              </w:rPr>
              <w:t xml:space="preserve"> </w:t>
            </w:r>
          </w:p>
          <w:p w14:paraId="7F050F04" w14:textId="686AB56A" w:rsidR="00F742CC" w:rsidRPr="00C07B38" w:rsidRDefault="00F742CC" w:rsidP="00E946D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7" w:type="dxa"/>
          </w:tcPr>
          <w:p w14:paraId="001E0B16" w14:textId="77777777" w:rsidR="00997DB7" w:rsidRPr="00484AB2" w:rsidRDefault="00997DB7" w:rsidP="00C07B3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97DB7" w:rsidRPr="00C07B38" w14:paraId="181A75EC" w14:textId="77777777" w:rsidTr="00C12D4F">
        <w:tc>
          <w:tcPr>
            <w:tcW w:w="855" w:type="dxa"/>
          </w:tcPr>
          <w:p w14:paraId="7DA7AE39" w14:textId="4BEFBEC9" w:rsidR="00997DB7" w:rsidRPr="00484AB2" w:rsidRDefault="008C172C" w:rsidP="00C07B3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06" w:type="dxa"/>
          </w:tcPr>
          <w:p w14:paraId="24D3C6D5" w14:textId="2E8D180F" w:rsidR="00997DB7" w:rsidRPr="00484AB2" w:rsidRDefault="00C07B38" w:rsidP="00C07B3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484AB2">
              <w:rPr>
                <w:rFonts w:cstheme="minorHAnsi"/>
                <w:b/>
                <w:bCs/>
                <w:sz w:val="24"/>
                <w:szCs w:val="24"/>
              </w:rPr>
              <w:t>Minutes of the last meeting</w:t>
            </w:r>
          </w:p>
        </w:tc>
        <w:tc>
          <w:tcPr>
            <w:tcW w:w="927" w:type="dxa"/>
          </w:tcPr>
          <w:p w14:paraId="6B7F923F" w14:textId="77777777" w:rsidR="00997DB7" w:rsidRPr="00484AB2" w:rsidRDefault="00997DB7" w:rsidP="00C07B3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97DB7" w:rsidRPr="00C07B38" w14:paraId="4917A16B" w14:textId="77777777" w:rsidTr="00C12D4F">
        <w:tc>
          <w:tcPr>
            <w:tcW w:w="855" w:type="dxa"/>
          </w:tcPr>
          <w:p w14:paraId="4A2A9C1A" w14:textId="77777777" w:rsidR="00997DB7" w:rsidRPr="00C07B38" w:rsidRDefault="00997DB7" w:rsidP="00C07B3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06" w:type="dxa"/>
          </w:tcPr>
          <w:p w14:paraId="2DA20DEB" w14:textId="63BD5FE8" w:rsidR="004412EE" w:rsidRDefault="004412EE" w:rsidP="00C07B3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Minutes were accepted as published</w:t>
            </w:r>
            <w:r w:rsidR="008C172C">
              <w:rPr>
                <w:rFonts w:cstheme="minorHAnsi"/>
                <w:sz w:val="24"/>
                <w:szCs w:val="24"/>
              </w:rPr>
              <w:t xml:space="preserve"> and signed by the </w:t>
            </w:r>
            <w:r w:rsidR="00F742CC">
              <w:rPr>
                <w:rFonts w:cstheme="minorHAnsi"/>
                <w:sz w:val="24"/>
                <w:szCs w:val="24"/>
              </w:rPr>
              <w:t xml:space="preserve">Vice </w:t>
            </w:r>
            <w:r w:rsidR="008C172C">
              <w:rPr>
                <w:rFonts w:cstheme="minorHAnsi"/>
                <w:sz w:val="24"/>
                <w:szCs w:val="24"/>
              </w:rPr>
              <w:t>Chairman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5FB36237" w14:textId="5ECA3EE1" w:rsidR="00703784" w:rsidRPr="00C07B38" w:rsidRDefault="00703784" w:rsidP="00C07B3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7" w:type="dxa"/>
          </w:tcPr>
          <w:p w14:paraId="7FCBD0D6" w14:textId="77777777" w:rsidR="00997DB7" w:rsidRPr="00484AB2" w:rsidRDefault="00997DB7" w:rsidP="00C07B3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97DB7" w:rsidRPr="00C07B38" w14:paraId="07A1FFB0" w14:textId="77777777" w:rsidTr="00C12D4F">
        <w:tc>
          <w:tcPr>
            <w:tcW w:w="855" w:type="dxa"/>
          </w:tcPr>
          <w:p w14:paraId="2A98737E" w14:textId="23360673" w:rsidR="00997DB7" w:rsidRPr="00484AB2" w:rsidRDefault="00F27F35" w:rsidP="0021244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006" w:type="dxa"/>
          </w:tcPr>
          <w:p w14:paraId="359378A6" w14:textId="3BD77998" w:rsidR="00997DB7" w:rsidRPr="00484AB2" w:rsidRDefault="00C07B38" w:rsidP="00C07B3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484AB2">
              <w:rPr>
                <w:rFonts w:cstheme="minorHAnsi"/>
                <w:b/>
                <w:bCs/>
                <w:sz w:val="24"/>
                <w:szCs w:val="24"/>
              </w:rPr>
              <w:t>Matters Arising</w:t>
            </w:r>
          </w:p>
        </w:tc>
        <w:tc>
          <w:tcPr>
            <w:tcW w:w="927" w:type="dxa"/>
          </w:tcPr>
          <w:p w14:paraId="758843E8" w14:textId="77777777" w:rsidR="00997DB7" w:rsidRPr="00484AB2" w:rsidRDefault="00997DB7" w:rsidP="00C07B3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51C0D" w:rsidRPr="00C07B38" w14:paraId="24E70781" w14:textId="77777777" w:rsidTr="00C12D4F">
        <w:tc>
          <w:tcPr>
            <w:tcW w:w="855" w:type="dxa"/>
          </w:tcPr>
          <w:p w14:paraId="2A8EFFD0" w14:textId="77777777" w:rsidR="00997DB7" w:rsidRPr="00C07B38" w:rsidRDefault="00997DB7" w:rsidP="00C07B3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06" w:type="dxa"/>
          </w:tcPr>
          <w:p w14:paraId="3B660A8F" w14:textId="0E986FBA" w:rsidR="00B96FEE" w:rsidRDefault="00E946D0" w:rsidP="00BB1C82">
            <w:pPr>
              <w:widowControl w:val="0"/>
              <w:autoSpaceDE w:val="0"/>
              <w:autoSpaceDN w:val="0"/>
              <w:adjustRightInd w:val="0"/>
              <w:ind w:left="19" w:hanging="1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Dates for the remaining Committee meetings of the season and the AGM have been confirmed</w:t>
            </w:r>
            <w:r w:rsidR="00925B49">
              <w:rPr>
                <w:rFonts w:cstheme="minorHAnsi"/>
                <w:sz w:val="24"/>
                <w:szCs w:val="24"/>
              </w:rPr>
              <w:t>.</w:t>
            </w:r>
          </w:p>
          <w:p w14:paraId="4AF894B2" w14:textId="2C205584" w:rsidR="00B96FEE" w:rsidRPr="00C07B38" w:rsidRDefault="00B96FEE" w:rsidP="00900CD3">
            <w:pPr>
              <w:widowControl w:val="0"/>
              <w:autoSpaceDE w:val="0"/>
              <w:autoSpaceDN w:val="0"/>
              <w:adjustRightInd w:val="0"/>
              <w:ind w:left="869" w:hanging="869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7" w:type="dxa"/>
          </w:tcPr>
          <w:p w14:paraId="535875EA" w14:textId="77777777" w:rsidR="00BB1C82" w:rsidRDefault="00BB1C82" w:rsidP="00C07B3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D6D4B1A" w14:textId="3C4EE53A" w:rsidR="00997DB7" w:rsidRPr="00484AB2" w:rsidRDefault="00997DB7" w:rsidP="00C07B3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51C0D" w:rsidRPr="00C07B38" w14:paraId="038288D7" w14:textId="77777777" w:rsidTr="00C12D4F">
        <w:tc>
          <w:tcPr>
            <w:tcW w:w="855" w:type="dxa"/>
          </w:tcPr>
          <w:p w14:paraId="51B5FFF3" w14:textId="6A2922AF" w:rsidR="00997DB7" w:rsidRPr="00484AB2" w:rsidRDefault="00F27F35" w:rsidP="00C07B3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006" w:type="dxa"/>
          </w:tcPr>
          <w:p w14:paraId="4E28EA43" w14:textId="26A601AB" w:rsidR="00997DB7" w:rsidRPr="00484AB2" w:rsidRDefault="00C07B38" w:rsidP="00C07B3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484AB2">
              <w:rPr>
                <w:rFonts w:cstheme="minorHAnsi"/>
                <w:b/>
                <w:bCs/>
                <w:sz w:val="24"/>
                <w:szCs w:val="24"/>
              </w:rPr>
              <w:t>Correspondence</w:t>
            </w:r>
          </w:p>
        </w:tc>
        <w:tc>
          <w:tcPr>
            <w:tcW w:w="927" w:type="dxa"/>
          </w:tcPr>
          <w:p w14:paraId="12AFF624" w14:textId="77777777" w:rsidR="00997DB7" w:rsidRPr="00484AB2" w:rsidRDefault="00997DB7" w:rsidP="00C07B3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51C0D" w:rsidRPr="00C07B38" w14:paraId="359780AA" w14:textId="77777777" w:rsidTr="00C12D4F">
        <w:tc>
          <w:tcPr>
            <w:tcW w:w="855" w:type="dxa"/>
          </w:tcPr>
          <w:p w14:paraId="41C857B4" w14:textId="77777777" w:rsidR="00997DB7" w:rsidRPr="00C07B38" w:rsidRDefault="00997DB7" w:rsidP="00C07B3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06" w:type="dxa"/>
          </w:tcPr>
          <w:p w14:paraId="0F04B614" w14:textId="1D1E6096" w:rsidR="005E4516" w:rsidRDefault="00B96FEE" w:rsidP="00C07B3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correspondence received.</w:t>
            </w:r>
          </w:p>
          <w:p w14:paraId="3DD965B0" w14:textId="2F7017A9" w:rsidR="004412EE" w:rsidRPr="004765AA" w:rsidRDefault="004412EE" w:rsidP="005E451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7" w:type="dxa"/>
          </w:tcPr>
          <w:p w14:paraId="1B7DD776" w14:textId="77777777" w:rsidR="00997DB7" w:rsidRDefault="00997DB7" w:rsidP="00C07B3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81EEDD9" w14:textId="01411239" w:rsidR="005E4516" w:rsidRPr="00484AB2" w:rsidRDefault="005E4516" w:rsidP="00C07B3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51C0D" w:rsidRPr="00C07B38" w14:paraId="4CEA2F8A" w14:textId="77777777" w:rsidTr="00C12D4F">
        <w:tc>
          <w:tcPr>
            <w:tcW w:w="855" w:type="dxa"/>
          </w:tcPr>
          <w:p w14:paraId="294F6C17" w14:textId="618DE7BB" w:rsidR="00997DB7" w:rsidRPr="00484AB2" w:rsidRDefault="00F27F35" w:rsidP="00C07B3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006" w:type="dxa"/>
          </w:tcPr>
          <w:p w14:paraId="66F26A72" w14:textId="0AB0EF93" w:rsidR="00997DB7" w:rsidRPr="00484AB2" w:rsidRDefault="00C07B38" w:rsidP="00C07B3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484AB2">
              <w:rPr>
                <w:rFonts w:cstheme="minorHAnsi"/>
                <w:b/>
                <w:bCs/>
                <w:sz w:val="24"/>
                <w:szCs w:val="24"/>
              </w:rPr>
              <w:t>Treasurers Report</w:t>
            </w:r>
          </w:p>
        </w:tc>
        <w:tc>
          <w:tcPr>
            <w:tcW w:w="927" w:type="dxa"/>
          </w:tcPr>
          <w:p w14:paraId="7CEA8B2D" w14:textId="77777777" w:rsidR="00997DB7" w:rsidRPr="00484AB2" w:rsidRDefault="00997DB7" w:rsidP="00C07B3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03784" w:rsidRPr="00C07B38" w14:paraId="6E49BE47" w14:textId="77777777" w:rsidTr="00C12D4F">
        <w:tc>
          <w:tcPr>
            <w:tcW w:w="855" w:type="dxa"/>
          </w:tcPr>
          <w:p w14:paraId="5F9983D9" w14:textId="77777777" w:rsidR="00703784" w:rsidRPr="002354D8" w:rsidRDefault="00703784" w:rsidP="0033439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06" w:type="dxa"/>
          </w:tcPr>
          <w:p w14:paraId="1F6412E5" w14:textId="5955811F" w:rsidR="00925B49" w:rsidRPr="00F27F35" w:rsidRDefault="0002133D" w:rsidP="001169A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Geoff presented the report indicating recent income and outgoings and the overall position of the bank balance.</w:t>
            </w:r>
          </w:p>
        </w:tc>
        <w:tc>
          <w:tcPr>
            <w:tcW w:w="927" w:type="dxa"/>
          </w:tcPr>
          <w:p w14:paraId="5D35A6B8" w14:textId="04E2C0FD" w:rsidR="00F27F35" w:rsidRPr="00484AB2" w:rsidRDefault="00F27F35" w:rsidP="0033439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3439D" w:rsidRPr="00C07B38" w14:paraId="2FAAC649" w14:textId="77777777" w:rsidTr="00C12D4F">
        <w:tc>
          <w:tcPr>
            <w:tcW w:w="855" w:type="dxa"/>
          </w:tcPr>
          <w:p w14:paraId="567B89E2" w14:textId="40D06B8E" w:rsidR="0033439D" w:rsidRPr="00484AB2" w:rsidRDefault="00F27F35" w:rsidP="0033439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006" w:type="dxa"/>
          </w:tcPr>
          <w:p w14:paraId="5C65803C" w14:textId="558B5671" w:rsidR="0033439D" w:rsidRPr="00484AB2" w:rsidRDefault="0033439D" w:rsidP="0033439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484AB2">
              <w:rPr>
                <w:rFonts w:cstheme="minorHAnsi"/>
                <w:b/>
                <w:bCs/>
                <w:sz w:val="24"/>
                <w:szCs w:val="24"/>
              </w:rPr>
              <w:t>Membership &amp; Outing Report</w:t>
            </w:r>
          </w:p>
        </w:tc>
        <w:tc>
          <w:tcPr>
            <w:tcW w:w="927" w:type="dxa"/>
          </w:tcPr>
          <w:p w14:paraId="3CF57588" w14:textId="77777777" w:rsidR="0033439D" w:rsidRPr="00484AB2" w:rsidRDefault="0033439D" w:rsidP="0033439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3439D" w:rsidRPr="00C07B38" w14:paraId="44061294" w14:textId="77777777" w:rsidTr="00C12D4F">
        <w:tc>
          <w:tcPr>
            <w:tcW w:w="855" w:type="dxa"/>
          </w:tcPr>
          <w:p w14:paraId="4585BD3B" w14:textId="77777777" w:rsidR="0033439D" w:rsidRPr="00C07B38" w:rsidRDefault="0033439D" w:rsidP="0033439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06" w:type="dxa"/>
          </w:tcPr>
          <w:p w14:paraId="79C6543F" w14:textId="77777777" w:rsidR="00925B49" w:rsidRDefault="00925B49" w:rsidP="00925B4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Membership</w:t>
            </w:r>
          </w:p>
          <w:p w14:paraId="7B20EC07" w14:textId="022D142B" w:rsidR="00925B49" w:rsidRPr="00925B49" w:rsidRDefault="00925B49" w:rsidP="00925B4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Membership has increased to a total of 113.</w:t>
            </w:r>
          </w:p>
          <w:p w14:paraId="6D8EB225" w14:textId="489AF11E" w:rsidR="00F27F35" w:rsidRDefault="00EE217D" w:rsidP="00925B4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EE217D">
              <w:rPr>
                <w:rFonts w:cstheme="minorHAnsi"/>
                <w:b/>
                <w:bCs/>
                <w:sz w:val="24"/>
                <w:szCs w:val="24"/>
              </w:rPr>
              <w:t>Outing</w:t>
            </w:r>
            <w:r w:rsidR="00B96FEE">
              <w:rPr>
                <w:rFonts w:cstheme="minorHAnsi"/>
                <w:b/>
                <w:bCs/>
                <w:sz w:val="24"/>
                <w:szCs w:val="24"/>
              </w:rPr>
              <w:t>s</w:t>
            </w:r>
          </w:p>
          <w:p w14:paraId="5A0C99E6" w14:textId="51911C5D" w:rsidR="00925B49" w:rsidRDefault="00925B49" w:rsidP="00925B4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 going to Doncaster.</w:t>
            </w:r>
          </w:p>
          <w:p w14:paraId="7D8795D9" w14:textId="084DDFCD" w:rsidR="00925B49" w:rsidRPr="00925B49" w:rsidRDefault="00925B49" w:rsidP="00925B4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Next away game is to Caldy on the </w:t>
            </w:r>
            <w:r w:rsidR="00DF18CF">
              <w:rPr>
                <w:rFonts w:cstheme="minorHAnsi"/>
                <w:sz w:val="24"/>
                <w:szCs w:val="24"/>
              </w:rPr>
              <w:t>10</w:t>
            </w:r>
            <w:r w:rsidR="00DF18CF" w:rsidRPr="00DF18CF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DF18CF">
              <w:rPr>
                <w:rFonts w:cstheme="minorHAnsi"/>
                <w:sz w:val="24"/>
                <w:szCs w:val="24"/>
              </w:rPr>
              <w:t xml:space="preserve"> February 2024. This now needs to be pushed on all our social media.</w:t>
            </w:r>
          </w:p>
          <w:p w14:paraId="36B94AB0" w14:textId="0902F27D" w:rsidR="00925B49" w:rsidRPr="00925B49" w:rsidRDefault="00925B49" w:rsidP="00925B4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27" w:type="dxa"/>
          </w:tcPr>
          <w:p w14:paraId="36648DFA" w14:textId="77777777" w:rsidR="00EE217D" w:rsidRDefault="00EE217D" w:rsidP="0033439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9BEC33C" w14:textId="77777777" w:rsidR="00EE217D" w:rsidRDefault="00EE217D" w:rsidP="0033439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D8DC8FE" w14:textId="77777777" w:rsidR="00EE217D" w:rsidRDefault="00EE217D" w:rsidP="0033439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D731BFF" w14:textId="66519DB3" w:rsidR="00EE217D" w:rsidRPr="00484AB2" w:rsidRDefault="00EE217D" w:rsidP="0033439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F18CF" w:rsidRPr="00C07B38" w14:paraId="75F93C11" w14:textId="77777777" w:rsidTr="00C12D4F">
        <w:tc>
          <w:tcPr>
            <w:tcW w:w="855" w:type="dxa"/>
          </w:tcPr>
          <w:p w14:paraId="5D3CCCCC" w14:textId="625E49DE" w:rsidR="00DF18CF" w:rsidRDefault="00DF18CF" w:rsidP="0033439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006" w:type="dxa"/>
          </w:tcPr>
          <w:p w14:paraId="00899D9B" w14:textId="60684712" w:rsidR="00DF18CF" w:rsidRDefault="00DF18CF" w:rsidP="0033439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Marketing – Away Trips &amp; Technology</w:t>
            </w:r>
          </w:p>
        </w:tc>
        <w:tc>
          <w:tcPr>
            <w:tcW w:w="927" w:type="dxa"/>
          </w:tcPr>
          <w:p w14:paraId="3A700193" w14:textId="77777777" w:rsidR="00DF18CF" w:rsidRPr="00484AB2" w:rsidRDefault="00DF18CF" w:rsidP="0033439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F18CF" w:rsidRPr="00C07B38" w14:paraId="31A11DF3" w14:textId="77777777" w:rsidTr="00C12D4F">
        <w:tc>
          <w:tcPr>
            <w:tcW w:w="855" w:type="dxa"/>
          </w:tcPr>
          <w:p w14:paraId="45316FA1" w14:textId="77777777" w:rsidR="00DF18CF" w:rsidRDefault="00DF18CF" w:rsidP="0033439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006" w:type="dxa"/>
          </w:tcPr>
          <w:p w14:paraId="3DFE194B" w14:textId="3B43D8A6" w:rsidR="00DF18CF" w:rsidRDefault="00DF18CF" w:rsidP="0033439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Away Trips - Marketing</w:t>
            </w:r>
          </w:p>
          <w:p w14:paraId="72117B15" w14:textId="62854DE5" w:rsidR="00DF18CF" w:rsidRDefault="00DF18CF" w:rsidP="0033439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 discussion on all forms of marketing for away trips was led by Jane with a suggestion that someone from committee could take this on or </w:t>
            </w:r>
            <w:r w:rsidR="0086590B">
              <w:rPr>
                <w:rFonts w:cstheme="minorHAnsi"/>
                <w:sz w:val="24"/>
                <w:szCs w:val="24"/>
              </w:rPr>
              <w:t>contact members to see if anyone would be prepared join to take this on in addition to the work already being done by Lesley, Chris and Mel.</w:t>
            </w:r>
          </w:p>
          <w:p w14:paraId="73040C6D" w14:textId="4047694A" w:rsidR="0086590B" w:rsidRDefault="0086590B" w:rsidP="0033439D">
            <w:pPr>
              <w:jc w:val="both"/>
              <w:rPr>
                <w:rFonts w:cstheme="minorHAnsi"/>
                <w:color w:val="C0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Jane to invite Andy Barwell from the Friends of the Blues to join the Committee as a co-opted member. </w:t>
            </w:r>
            <w:r w:rsidRPr="0086590B">
              <w:rPr>
                <w:rFonts w:cstheme="minorHAnsi"/>
                <w:color w:val="C00000"/>
                <w:sz w:val="24"/>
                <w:szCs w:val="24"/>
              </w:rPr>
              <w:t>(Jane has contracted Andy and he will be honoured to join us at our next meeting)</w:t>
            </w:r>
            <w:r>
              <w:rPr>
                <w:rFonts w:cstheme="minorHAnsi"/>
                <w:color w:val="C00000"/>
                <w:sz w:val="24"/>
                <w:szCs w:val="24"/>
              </w:rPr>
              <w:t>.</w:t>
            </w:r>
          </w:p>
          <w:p w14:paraId="0EB454A3" w14:textId="3235BA22" w:rsidR="0086590B" w:rsidRDefault="0086590B" w:rsidP="0033439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6590B">
              <w:rPr>
                <w:rFonts w:cstheme="minorHAnsi"/>
                <w:b/>
                <w:bCs/>
                <w:sz w:val="24"/>
                <w:szCs w:val="24"/>
              </w:rPr>
              <w:lastRenderedPageBreak/>
              <w:t>Awa</w:t>
            </w:r>
            <w:r>
              <w:rPr>
                <w:rFonts w:cstheme="minorHAnsi"/>
                <w:b/>
                <w:bCs/>
                <w:sz w:val="24"/>
                <w:szCs w:val="24"/>
              </w:rPr>
              <w:t>y Trips – Numbers</w:t>
            </w:r>
          </w:p>
          <w:p w14:paraId="2C3EDE30" w14:textId="41CAE8A6" w:rsidR="0086590B" w:rsidRDefault="0086590B" w:rsidP="0033439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Jane raised the matter of the process and appropriate numbers for triggering a second coach. It was agreed that an official waiting/reserve list would be held. When that list got to 15 (total over 60) a second coach could be justified, however,</w:t>
            </w:r>
            <w:r w:rsidR="007F0B7F">
              <w:rPr>
                <w:rFonts w:cstheme="minorHAnsi"/>
                <w:sz w:val="24"/>
                <w:szCs w:val="24"/>
              </w:rPr>
              <w:t xml:space="preserve"> this number would need to be reached at least 2 weeks before the trip to give time for the second coach to be booked. Would there be any advantage in investigating a smaller coach as the second one to try and reduce costs.</w:t>
            </w:r>
          </w:p>
          <w:p w14:paraId="0B8BF3AC" w14:textId="391FA985" w:rsidR="007F0B7F" w:rsidRPr="0086590B" w:rsidRDefault="007F0B7F" w:rsidP="0033439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Phil agreed to put a poster together to advertise this.</w:t>
            </w:r>
          </w:p>
          <w:p w14:paraId="010E61DE" w14:textId="77777777" w:rsidR="00DF18CF" w:rsidRDefault="00DF18CF" w:rsidP="0033439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E1F7FD5" w14:textId="0876399F" w:rsidR="007F0B7F" w:rsidRDefault="007F0B7F" w:rsidP="0033439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Marketing – Technology</w:t>
            </w:r>
          </w:p>
          <w:p w14:paraId="593B2B96" w14:textId="0FF81CAE" w:rsidR="007F0B7F" w:rsidRDefault="007F0B7F" w:rsidP="0033439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This involves the idea of having card payment facilities for taking payments for away trips as it may encourage more members to come.</w:t>
            </w:r>
          </w:p>
          <w:p w14:paraId="54269B17" w14:textId="49733524" w:rsidR="007F0B7F" w:rsidRDefault="007F0B7F" w:rsidP="0033439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 addition have the facility available for jackpot ticket sales as long as we have sufficient cash available to pay out. Jane presented approximate costs of providing this option.</w:t>
            </w:r>
          </w:p>
          <w:p w14:paraId="6D744B31" w14:textId="7B4EE1C5" w:rsidR="007F0B7F" w:rsidRDefault="007F0B7F" w:rsidP="0033439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It was agreed that 2 units would be purchased and </w:t>
            </w:r>
            <w:r w:rsidR="00DF769D">
              <w:rPr>
                <w:rFonts w:cstheme="minorHAnsi"/>
                <w:sz w:val="24"/>
                <w:szCs w:val="24"/>
              </w:rPr>
              <w:t>trialed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DF769D">
              <w:rPr>
                <w:rFonts w:cstheme="minorHAnsi"/>
                <w:sz w:val="24"/>
                <w:szCs w:val="24"/>
              </w:rPr>
              <w:t>in the office for away trip payments and on the walkabout jackpot sales.</w:t>
            </w:r>
          </w:p>
          <w:p w14:paraId="35BF6D61" w14:textId="61ADE24C" w:rsidR="00DF769D" w:rsidRPr="007F0B7F" w:rsidRDefault="00DF769D" w:rsidP="0033439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Chris said he would help with the setup as he had done this before.</w:t>
            </w:r>
          </w:p>
          <w:p w14:paraId="14944922" w14:textId="24C82218" w:rsidR="007F0B7F" w:rsidRDefault="007F0B7F" w:rsidP="0033439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27" w:type="dxa"/>
          </w:tcPr>
          <w:p w14:paraId="17C6686F" w14:textId="77777777" w:rsidR="00DF18CF" w:rsidRPr="00484AB2" w:rsidRDefault="00DF18CF" w:rsidP="0033439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3439D" w:rsidRPr="00C07B38" w14:paraId="6FA1D50B" w14:textId="77777777" w:rsidTr="00C12D4F">
        <w:tc>
          <w:tcPr>
            <w:tcW w:w="855" w:type="dxa"/>
          </w:tcPr>
          <w:p w14:paraId="488ED6AC" w14:textId="2379FF17" w:rsidR="0033439D" w:rsidRPr="00484AB2" w:rsidRDefault="00DF18CF" w:rsidP="0033439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006" w:type="dxa"/>
          </w:tcPr>
          <w:p w14:paraId="2ACE67EA" w14:textId="1F129937" w:rsidR="0033439D" w:rsidRPr="00484AB2" w:rsidRDefault="00F742CC" w:rsidP="0033439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75</w:t>
            </w:r>
            <w:r w:rsidRPr="00F742CC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Anniversary Celebration</w:t>
            </w:r>
            <w:r w:rsidR="001169AA">
              <w:rPr>
                <w:rFonts w:cstheme="minorHAnsi"/>
                <w:b/>
                <w:bCs/>
                <w:sz w:val="24"/>
                <w:szCs w:val="24"/>
              </w:rPr>
              <w:t xml:space="preserve"> 2024</w:t>
            </w:r>
          </w:p>
        </w:tc>
        <w:tc>
          <w:tcPr>
            <w:tcW w:w="927" w:type="dxa"/>
          </w:tcPr>
          <w:p w14:paraId="4B755745" w14:textId="77777777" w:rsidR="0033439D" w:rsidRPr="00484AB2" w:rsidRDefault="0033439D" w:rsidP="0033439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3439D" w:rsidRPr="00C07B38" w14:paraId="361CC21F" w14:textId="77777777" w:rsidTr="00C12D4F">
        <w:tc>
          <w:tcPr>
            <w:tcW w:w="855" w:type="dxa"/>
          </w:tcPr>
          <w:p w14:paraId="2E77052D" w14:textId="77777777" w:rsidR="0033439D" w:rsidRPr="00C07B38" w:rsidRDefault="0033439D" w:rsidP="0033439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06" w:type="dxa"/>
          </w:tcPr>
          <w:p w14:paraId="1B90EFDE" w14:textId="698FF806" w:rsidR="001169AA" w:rsidRDefault="001169AA" w:rsidP="001169AA">
            <w:pPr>
              <w:pStyle w:val="ListParagraph"/>
              <w:ind w:left="19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It was agreed that our</w:t>
            </w:r>
            <w:r w:rsidR="00C607A6">
              <w:rPr>
                <w:rFonts w:cstheme="minorHAnsi"/>
                <w:sz w:val="24"/>
                <w:szCs w:val="24"/>
              </w:rPr>
              <w:t xml:space="preserve"> committee</w:t>
            </w:r>
            <w:r>
              <w:rPr>
                <w:rFonts w:cstheme="minorHAnsi"/>
                <w:sz w:val="24"/>
                <w:szCs w:val="24"/>
              </w:rPr>
              <w:t xml:space="preserve"> members should be canvassed with regard to ideas for a celebration.</w:t>
            </w:r>
            <w:r w:rsidR="00C607A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An item will be added to the agenda for the next Committee meeting.</w:t>
            </w:r>
          </w:p>
          <w:p w14:paraId="270E64B1" w14:textId="04E13C0D" w:rsidR="00DF769D" w:rsidRPr="00016605" w:rsidRDefault="00DF769D" w:rsidP="001169AA">
            <w:pPr>
              <w:pStyle w:val="ListParagraph"/>
              <w:ind w:left="19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7" w:type="dxa"/>
          </w:tcPr>
          <w:p w14:paraId="29D28342" w14:textId="77777777" w:rsidR="0020594B" w:rsidRDefault="0020594B" w:rsidP="00F27F3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DB6A78A" w14:textId="77777777" w:rsidR="001169AA" w:rsidRDefault="001169AA" w:rsidP="00F27F3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E39AFDE" w14:textId="6A1DC999" w:rsidR="001169AA" w:rsidRPr="00484AB2" w:rsidRDefault="001169AA" w:rsidP="00F27F3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KS</w:t>
            </w:r>
          </w:p>
        </w:tc>
      </w:tr>
      <w:tr w:rsidR="00C12D4F" w:rsidRPr="00C07B38" w14:paraId="4F480E2F" w14:textId="77777777" w:rsidTr="00F742CC">
        <w:tc>
          <w:tcPr>
            <w:tcW w:w="855" w:type="dxa"/>
          </w:tcPr>
          <w:p w14:paraId="47D298A8" w14:textId="048E4E4B" w:rsidR="00C12D4F" w:rsidRPr="00484AB2" w:rsidRDefault="00DF18CF" w:rsidP="00C12D4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006" w:type="dxa"/>
          </w:tcPr>
          <w:p w14:paraId="753744F0" w14:textId="0AADEDE6" w:rsidR="00C12D4F" w:rsidRPr="00484AB2" w:rsidRDefault="00C12D4F" w:rsidP="00C12D4F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AOB</w:t>
            </w:r>
          </w:p>
        </w:tc>
        <w:tc>
          <w:tcPr>
            <w:tcW w:w="927" w:type="dxa"/>
          </w:tcPr>
          <w:p w14:paraId="645C9835" w14:textId="77777777" w:rsidR="00C12D4F" w:rsidRPr="00484AB2" w:rsidRDefault="00C12D4F" w:rsidP="00C12D4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12D4F" w:rsidRPr="00C07B38" w14:paraId="5759FFE7" w14:textId="77777777" w:rsidTr="00F742CC">
        <w:tc>
          <w:tcPr>
            <w:tcW w:w="855" w:type="dxa"/>
          </w:tcPr>
          <w:p w14:paraId="1A54EE41" w14:textId="08771866" w:rsidR="00C12D4F" w:rsidRPr="00A020BD" w:rsidRDefault="00C12D4F" w:rsidP="00C12D4F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A020BD">
              <w:rPr>
                <w:rFonts w:cstheme="minorHAnsi"/>
                <w:b/>
                <w:bCs/>
                <w:sz w:val="24"/>
                <w:szCs w:val="24"/>
              </w:rPr>
              <w:t>a)</w:t>
            </w:r>
          </w:p>
        </w:tc>
        <w:tc>
          <w:tcPr>
            <w:tcW w:w="8006" w:type="dxa"/>
          </w:tcPr>
          <w:p w14:paraId="4744EA89" w14:textId="18A77CEC" w:rsidR="00BB1C82" w:rsidRPr="00C07B38" w:rsidRDefault="00DF769D" w:rsidP="00C12D4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Martin announced that he will be stepping down from the Committee at the AGM because of ongoing health problems.</w:t>
            </w:r>
          </w:p>
        </w:tc>
        <w:tc>
          <w:tcPr>
            <w:tcW w:w="927" w:type="dxa"/>
          </w:tcPr>
          <w:p w14:paraId="39E66914" w14:textId="71915FB2" w:rsidR="005E6C86" w:rsidRPr="00484AB2" w:rsidRDefault="005E6C86" w:rsidP="00A020B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12D4F" w:rsidRPr="00C07B38" w14:paraId="3122E68E" w14:textId="77777777" w:rsidTr="00F742CC">
        <w:trPr>
          <w:trHeight w:val="70"/>
        </w:trPr>
        <w:tc>
          <w:tcPr>
            <w:tcW w:w="855" w:type="dxa"/>
          </w:tcPr>
          <w:p w14:paraId="2D384DC2" w14:textId="5A4EC703" w:rsidR="00C12D4F" w:rsidRPr="00A020BD" w:rsidRDefault="004E4BD1" w:rsidP="004E4BD1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A020BD">
              <w:rPr>
                <w:rFonts w:cstheme="minorHAnsi"/>
                <w:b/>
                <w:bCs/>
                <w:sz w:val="24"/>
                <w:szCs w:val="24"/>
              </w:rPr>
              <w:t>b)</w:t>
            </w:r>
          </w:p>
        </w:tc>
        <w:tc>
          <w:tcPr>
            <w:tcW w:w="8006" w:type="dxa"/>
          </w:tcPr>
          <w:p w14:paraId="640BCC96" w14:textId="1F6F7809" w:rsidR="00BB1C82" w:rsidRPr="004E4BD1" w:rsidRDefault="00DF769D" w:rsidP="00F742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Mel raised the question of our domain name coming up for renewal. It was agreed that we would continue with it.</w:t>
            </w:r>
          </w:p>
        </w:tc>
        <w:tc>
          <w:tcPr>
            <w:tcW w:w="927" w:type="dxa"/>
          </w:tcPr>
          <w:p w14:paraId="33B490C7" w14:textId="0B2B6394" w:rsidR="00BB1C82" w:rsidRPr="00484AB2" w:rsidRDefault="00BB1C82" w:rsidP="00C12D4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12D4F" w:rsidRPr="00C07B38" w14:paraId="0F5710A3" w14:textId="77777777" w:rsidTr="00F742CC">
        <w:tc>
          <w:tcPr>
            <w:tcW w:w="855" w:type="dxa"/>
          </w:tcPr>
          <w:p w14:paraId="2DA2C012" w14:textId="7B996044" w:rsidR="00C12D4F" w:rsidRPr="00484AB2" w:rsidRDefault="004E4BD1" w:rsidP="00C12D4F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c)</w:t>
            </w:r>
          </w:p>
        </w:tc>
        <w:tc>
          <w:tcPr>
            <w:tcW w:w="8006" w:type="dxa"/>
          </w:tcPr>
          <w:p w14:paraId="57AF3B85" w14:textId="7B8D511E" w:rsidR="00DF769D" w:rsidRPr="007861C8" w:rsidRDefault="00DF769D" w:rsidP="00F742C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Geoff has received a letter from Gareth re a celebratory dinner in recognition of Geoff Irvine’s 25 year service to the club. It is a black tie occasion at a cost of £65 + VAT. Anyone interested should contact Geoff.</w:t>
            </w:r>
          </w:p>
        </w:tc>
        <w:tc>
          <w:tcPr>
            <w:tcW w:w="927" w:type="dxa"/>
          </w:tcPr>
          <w:p w14:paraId="788B3401" w14:textId="4D498C5F" w:rsidR="00C900F6" w:rsidRPr="00484AB2" w:rsidRDefault="00C900F6" w:rsidP="00A020B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F18CF" w:rsidRPr="00C07B38" w14:paraId="1831B23B" w14:textId="77777777" w:rsidTr="00F742CC">
        <w:tc>
          <w:tcPr>
            <w:tcW w:w="855" w:type="dxa"/>
          </w:tcPr>
          <w:p w14:paraId="1454499B" w14:textId="262C2F6F" w:rsidR="00DF18CF" w:rsidRDefault="00DF18CF" w:rsidP="00C12D4F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d)</w:t>
            </w:r>
          </w:p>
        </w:tc>
        <w:tc>
          <w:tcPr>
            <w:tcW w:w="8006" w:type="dxa"/>
          </w:tcPr>
          <w:p w14:paraId="00988020" w14:textId="22A53B54" w:rsidR="00DF18CF" w:rsidRPr="007861C8" w:rsidRDefault="00DF769D" w:rsidP="00F742C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Solveig noted that the club has donated £1000 to Nottingham RFC </w:t>
            </w:r>
            <w:r w:rsidR="009E2EFA">
              <w:rPr>
                <w:rFonts w:cstheme="minorHAnsi"/>
                <w:sz w:val="24"/>
                <w:szCs w:val="24"/>
              </w:rPr>
              <w:t>flood damage fund and asked if we would consider donating. It was agreed that we would donate £100, Solveig agreed to pay and Geoff would refund her the money.</w:t>
            </w:r>
          </w:p>
        </w:tc>
        <w:tc>
          <w:tcPr>
            <w:tcW w:w="927" w:type="dxa"/>
          </w:tcPr>
          <w:p w14:paraId="757803AB" w14:textId="77777777" w:rsidR="00DF18CF" w:rsidRPr="00484AB2" w:rsidRDefault="00DF18CF" w:rsidP="00A020B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F18CF" w:rsidRPr="00C07B38" w14:paraId="77CE759E" w14:textId="77777777" w:rsidTr="00F742CC">
        <w:tc>
          <w:tcPr>
            <w:tcW w:w="855" w:type="dxa"/>
          </w:tcPr>
          <w:p w14:paraId="3AFD0EEA" w14:textId="7A08B8CB" w:rsidR="00DF18CF" w:rsidRDefault="00DF18CF" w:rsidP="00C12D4F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e)</w:t>
            </w:r>
          </w:p>
        </w:tc>
        <w:tc>
          <w:tcPr>
            <w:tcW w:w="8006" w:type="dxa"/>
          </w:tcPr>
          <w:p w14:paraId="1931EF77" w14:textId="1B0B6215" w:rsidR="00DF18CF" w:rsidRPr="007861C8" w:rsidRDefault="009E2EFA" w:rsidP="00F742C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matter of Succession of Committee Members was again raised and deferred to the next meeting.</w:t>
            </w:r>
          </w:p>
        </w:tc>
        <w:tc>
          <w:tcPr>
            <w:tcW w:w="927" w:type="dxa"/>
          </w:tcPr>
          <w:p w14:paraId="40232A75" w14:textId="77777777" w:rsidR="00DF18CF" w:rsidRDefault="00DF18CF" w:rsidP="00A020B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BBC7482" w14:textId="1F2DF711" w:rsidR="009E2EFA" w:rsidRPr="00484AB2" w:rsidRDefault="009E2EFA" w:rsidP="00A020B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KS</w:t>
            </w:r>
          </w:p>
        </w:tc>
      </w:tr>
      <w:tr w:rsidR="00C12D4F" w:rsidRPr="00C07B38" w14:paraId="3211176B" w14:textId="77777777" w:rsidTr="00F742CC">
        <w:tc>
          <w:tcPr>
            <w:tcW w:w="855" w:type="dxa"/>
          </w:tcPr>
          <w:p w14:paraId="411924F7" w14:textId="21BEA558" w:rsidR="00C12D4F" w:rsidRPr="00484AB2" w:rsidRDefault="00DF18CF" w:rsidP="00C12D4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006" w:type="dxa"/>
          </w:tcPr>
          <w:p w14:paraId="7CABFBE8" w14:textId="5896D77A" w:rsidR="00C12D4F" w:rsidRPr="00484AB2" w:rsidRDefault="00C12D4F" w:rsidP="00C12D4F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484AB2">
              <w:rPr>
                <w:rFonts w:cstheme="minorHAnsi"/>
                <w:b/>
                <w:bCs/>
                <w:sz w:val="24"/>
                <w:szCs w:val="24"/>
              </w:rPr>
              <w:t>Date of next meeting</w:t>
            </w:r>
          </w:p>
        </w:tc>
        <w:tc>
          <w:tcPr>
            <w:tcW w:w="927" w:type="dxa"/>
          </w:tcPr>
          <w:p w14:paraId="6CEBEDDD" w14:textId="77777777" w:rsidR="00C12D4F" w:rsidRPr="00484AB2" w:rsidRDefault="00C12D4F" w:rsidP="00C12D4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12D4F" w:rsidRPr="00C07B38" w14:paraId="3C0C9193" w14:textId="77777777" w:rsidTr="00F742CC">
        <w:tc>
          <w:tcPr>
            <w:tcW w:w="855" w:type="dxa"/>
          </w:tcPr>
          <w:p w14:paraId="5A441244" w14:textId="77777777" w:rsidR="00C12D4F" w:rsidRDefault="00C12D4F" w:rsidP="00C12D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06" w:type="dxa"/>
          </w:tcPr>
          <w:p w14:paraId="39B560CE" w14:textId="3A284F24" w:rsidR="00C12D4F" w:rsidRDefault="00C900F6" w:rsidP="00C12D4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 next meeting will </w:t>
            </w:r>
            <w:r w:rsidR="00610D04">
              <w:rPr>
                <w:rFonts w:cstheme="minorHAnsi"/>
                <w:sz w:val="24"/>
                <w:szCs w:val="24"/>
              </w:rPr>
              <w:t xml:space="preserve">be on </w:t>
            </w:r>
            <w:r w:rsidR="00DF18CF">
              <w:rPr>
                <w:rFonts w:cstheme="minorHAnsi"/>
                <w:sz w:val="24"/>
                <w:szCs w:val="24"/>
              </w:rPr>
              <w:t>1</w:t>
            </w:r>
            <w:r w:rsidR="00DF18CF" w:rsidRPr="00DF18CF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="00DF18CF">
              <w:rPr>
                <w:rFonts w:cstheme="minorHAnsi"/>
                <w:sz w:val="24"/>
                <w:szCs w:val="24"/>
              </w:rPr>
              <w:t xml:space="preserve"> February</w:t>
            </w:r>
            <w:r w:rsidR="00F742CC">
              <w:rPr>
                <w:rFonts w:cstheme="minorHAnsi"/>
                <w:sz w:val="24"/>
                <w:szCs w:val="24"/>
              </w:rPr>
              <w:t xml:space="preserve"> 2024</w:t>
            </w:r>
            <w:r w:rsidR="00610D04">
              <w:rPr>
                <w:rFonts w:cstheme="minorHAnsi"/>
                <w:sz w:val="24"/>
                <w:szCs w:val="24"/>
              </w:rPr>
              <w:t xml:space="preserve"> at 6.30pm in the SDC suite.</w:t>
            </w:r>
          </w:p>
          <w:p w14:paraId="70FDFA61" w14:textId="77777777" w:rsidR="00860444" w:rsidRPr="008D7AEA" w:rsidRDefault="00860444" w:rsidP="00C12D4F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7B6993FE" w14:textId="4F870DDB" w:rsidR="00C12D4F" w:rsidRDefault="00C12D4F" w:rsidP="00C12D4F">
            <w:pPr>
              <w:jc w:val="both"/>
              <w:rPr>
                <w:rFonts w:cstheme="minorHAnsi"/>
                <w:sz w:val="24"/>
                <w:szCs w:val="24"/>
              </w:rPr>
            </w:pPr>
            <w:r w:rsidRPr="008D7AEA">
              <w:rPr>
                <w:rFonts w:cstheme="minorHAnsi"/>
                <w:sz w:val="24"/>
                <w:szCs w:val="24"/>
              </w:rPr>
              <w:t xml:space="preserve">There being no further business the meeting was closed at </w:t>
            </w:r>
            <w:r w:rsidR="00DF18CF">
              <w:rPr>
                <w:rFonts w:cstheme="minorHAnsi"/>
                <w:sz w:val="24"/>
                <w:szCs w:val="24"/>
              </w:rPr>
              <w:t>7</w:t>
            </w:r>
            <w:r w:rsidR="00F742CC">
              <w:rPr>
                <w:rFonts w:cstheme="minorHAnsi"/>
                <w:sz w:val="24"/>
                <w:szCs w:val="24"/>
              </w:rPr>
              <w:t>.</w:t>
            </w:r>
            <w:r w:rsidR="00DF18CF">
              <w:rPr>
                <w:rFonts w:cstheme="minorHAnsi"/>
                <w:sz w:val="24"/>
                <w:szCs w:val="24"/>
              </w:rPr>
              <w:t>32</w:t>
            </w:r>
            <w:r w:rsidR="00F742CC">
              <w:rPr>
                <w:rFonts w:cstheme="minorHAnsi"/>
                <w:sz w:val="24"/>
                <w:szCs w:val="24"/>
              </w:rPr>
              <w:t>pm</w:t>
            </w:r>
            <w:r w:rsidR="00610D04">
              <w:rPr>
                <w:rFonts w:cstheme="minorHAnsi"/>
                <w:sz w:val="24"/>
                <w:szCs w:val="24"/>
              </w:rPr>
              <w:t>.</w:t>
            </w:r>
          </w:p>
          <w:p w14:paraId="007DB0F2" w14:textId="7C52468D" w:rsidR="00C12D4F" w:rsidRPr="008D7AEA" w:rsidRDefault="00C12D4F" w:rsidP="00C12D4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7" w:type="dxa"/>
          </w:tcPr>
          <w:p w14:paraId="70F9D927" w14:textId="59773420" w:rsidR="00860444" w:rsidRPr="00484AB2" w:rsidRDefault="00860444" w:rsidP="00C12D4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781EB9DF" w14:textId="77777777" w:rsidR="00997DB7" w:rsidRPr="00C07B38" w:rsidRDefault="00997DB7" w:rsidP="007E36A0">
      <w:pPr>
        <w:rPr>
          <w:rFonts w:cstheme="minorHAnsi"/>
          <w:sz w:val="24"/>
          <w:szCs w:val="24"/>
        </w:rPr>
      </w:pPr>
    </w:p>
    <w:sectPr w:rsidR="00997DB7" w:rsidRPr="00C07B38" w:rsidSect="003B3E12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D7242" w14:textId="77777777" w:rsidR="003B3E12" w:rsidRDefault="003B3E12" w:rsidP="00F72189">
      <w:pPr>
        <w:spacing w:after="0" w:line="240" w:lineRule="auto"/>
      </w:pPr>
      <w:r>
        <w:separator/>
      </w:r>
    </w:p>
  </w:endnote>
  <w:endnote w:type="continuationSeparator" w:id="0">
    <w:p w14:paraId="01F4DCA0" w14:textId="77777777" w:rsidR="003B3E12" w:rsidRDefault="003B3E12" w:rsidP="00F72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4E4FA" w14:textId="77777777" w:rsidR="003B3E12" w:rsidRDefault="003B3E12" w:rsidP="00F72189">
      <w:pPr>
        <w:spacing w:after="0" w:line="240" w:lineRule="auto"/>
      </w:pPr>
      <w:r>
        <w:separator/>
      </w:r>
    </w:p>
  </w:footnote>
  <w:footnote w:type="continuationSeparator" w:id="0">
    <w:p w14:paraId="7F7F573C" w14:textId="77777777" w:rsidR="003B3E12" w:rsidRDefault="003B3E12" w:rsidP="00F72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00A82"/>
    <w:multiLevelType w:val="hybridMultilevel"/>
    <w:tmpl w:val="BB5689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E3B51"/>
    <w:multiLevelType w:val="hybridMultilevel"/>
    <w:tmpl w:val="F16A1B4E"/>
    <w:lvl w:ilvl="0" w:tplc="A6A82056">
      <w:start w:val="1"/>
      <w:numFmt w:val="decimal"/>
      <w:lvlText w:val="%1)"/>
      <w:lvlJc w:val="left"/>
      <w:pPr>
        <w:ind w:left="144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7" w:hanging="360"/>
      </w:pPr>
    </w:lvl>
    <w:lvl w:ilvl="2" w:tplc="0809001B" w:tentative="1">
      <w:start w:val="1"/>
      <w:numFmt w:val="lowerRoman"/>
      <w:lvlText w:val="%3."/>
      <w:lvlJc w:val="right"/>
      <w:pPr>
        <w:ind w:left="2887" w:hanging="180"/>
      </w:pPr>
    </w:lvl>
    <w:lvl w:ilvl="3" w:tplc="0809000F" w:tentative="1">
      <w:start w:val="1"/>
      <w:numFmt w:val="decimal"/>
      <w:lvlText w:val="%4."/>
      <w:lvlJc w:val="left"/>
      <w:pPr>
        <w:ind w:left="3607" w:hanging="360"/>
      </w:pPr>
    </w:lvl>
    <w:lvl w:ilvl="4" w:tplc="08090019" w:tentative="1">
      <w:start w:val="1"/>
      <w:numFmt w:val="lowerLetter"/>
      <w:lvlText w:val="%5."/>
      <w:lvlJc w:val="left"/>
      <w:pPr>
        <w:ind w:left="4327" w:hanging="360"/>
      </w:pPr>
    </w:lvl>
    <w:lvl w:ilvl="5" w:tplc="0809001B" w:tentative="1">
      <w:start w:val="1"/>
      <w:numFmt w:val="lowerRoman"/>
      <w:lvlText w:val="%6."/>
      <w:lvlJc w:val="right"/>
      <w:pPr>
        <w:ind w:left="5047" w:hanging="180"/>
      </w:pPr>
    </w:lvl>
    <w:lvl w:ilvl="6" w:tplc="0809000F" w:tentative="1">
      <w:start w:val="1"/>
      <w:numFmt w:val="decimal"/>
      <w:lvlText w:val="%7."/>
      <w:lvlJc w:val="left"/>
      <w:pPr>
        <w:ind w:left="5767" w:hanging="360"/>
      </w:pPr>
    </w:lvl>
    <w:lvl w:ilvl="7" w:tplc="08090019" w:tentative="1">
      <w:start w:val="1"/>
      <w:numFmt w:val="lowerLetter"/>
      <w:lvlText w:val="%8."/>
      <w:lvlJc w:val="left"/>
      <w:pPr>
        <w:ind w:left="6487" w:hanging="360"/>
      </w:pPr>
    </w:lvl>
    <w:lvl w:ilvl="8" w:tplc="08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2" w15:restartNumberingAfterBreak="0">
    <w:nsid w:val="4D922366"/>
    <w:multiLevelType w:val="hybridMultilevel"/>
    <w:tmpl w:val="14404F3E"/>
    <w:lvl w:ilvl="0" w:tplc="4A62F6E4">
      <w:start w:val="1"/>
      <w:numFmt w:val="decimal"/>
      <w:lvlText w:val="%1)"/>
      <w:lvlJc w:val="left"/>
      <w:pPr>
        <w:ind w:left="10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7" w:hanging="360"/>
      </w:pPr>
    </w:lvl>
    <w:lvl w:ilvl="2" w:tplc="0809001B" w:tentative="1">
      <w:start w:val="1"/>
      <w:numFmt w:val="lowerRoman"/>
      <w:lvlText w:val="%3."/>
      <w:lvlJc w:val="right"/>
      <w:pPr>
        <w:ind w:left="2527" w:hanging="180"/>
      </w:pPr>
    </w:lvl>
    <w:lvl w:ilvl="3" w:tplc="0809000F" w:tentative="1">
      <w:start w:val="1"/>
      <w:numFmt w:val="decimal"/>
      <w:lvlText w:val="%4."/>
      <w:lvlJc w:val="left"/>
      <w:pPr>
        <w:ind w:left="3247" w:hanging="360"/>
      </w:pPr>
    </w:lvl>
    <w:lvl w:ilvl="4" w:tplc="08090019" w:tentative="1">
      <w:start w:val="1"/>
      <w:numFmt w:val="lowerLetter"/>
      <w:lvlText w:val="%5."/>
      <w:lvlJc w:val="left"/>
      <w:pPr>
        <w:ind w:left="3967" w:hanging="360"/>
      </w:pPr>
    </w:lvl>
    <w:lvl w:ilvl="5" w:tplc="0809001B" w:tentative="1">
      <w:start w:val="1"/>
      <w:numFmt w:val="lowerRoman"/>
      <w:lvlText w:val="%6."/>
      <w:lvlJc w:val="right"/>
      <w:pPr>
        <w:ind w:left="4687" w:hanging="180"/>
      </w:pPr>
    </w:lvl>
    <w:lvl w:ilvl="6" w:tplc="0809000F" w:tentative="1">
      <w:start w:val="1"/>
      <w:numFmt w:val="decimal"/>
      <w:lvlText w:val="%7."/>
      <w:lvlJc w:val="left"/>
      <w:pPr>
        <w:ind w:left="5407" w:hanging="360"/>
      </w:pPr>
    </w:lvl>
    <w:lvl w:ilvl="7" w:tplc="08090019" w:tentative="1">
      <w:start w:val="1"/>
      <w:numFmt w:val="lowerLetter"/>
      <w:lvlText w:val="%8."/>
      <w:lvlJc w:val="left"/>
      <w:pPr>
        <w:ind w:left="6127" w:hanging="360"/>
      </w:pPr>
    </w:lvl>
    <w:lvl w:ilvl="8" w:tplc="080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" w15:restartNumberingAfterBreak="0">
    <w:nsid w:val="58D77DA2"/>
    <w:multiLevelType w:val="hybridMultilevel"/>
    <w:tmpl w:val="B6A8EEC6"/>
    <w:lvl w:ilvl="0" w:tplc="42F8B5C4">
      <w:start w:val="1"/>
      <w:numFmt w:val="decimal"/>
      <w:lvlText w:val="%1)"/>
      <w:lvlJc w:val="left"/>
      <w:pPr>
        <w:ind w:left="151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33" w:hanging="360"/>
      </w:pPr>
    </w:lvl>
    <w:lvl w:ilvl="2" w:tplc="0809001B" w:tentative="1">
      <w:start w:val="1"/>
      <w:numFmt w:val="lowerRoman"/>
      <w:lvlText w:val="%3."/>
      <w:lvlJc w:val="right"/>
      <w:pPr>
        <w:ind w:left="2953" w:hanging="180"/>
      </w:pPr>
    </w:lvl>
    <w:lvl w:ilvl="3" w:tplc="0809000F" w:tentative="1">
      <w:start w:val="1"/>
      <w:numFmt w:val="decimal"/>
      <w:lvlText w:val="%4."/>
      <w:lvlJc w:val="left"/>
      <w:pPr>
        <w:ind w:left="3673" w:hanging="360"/>
      </w:pPr>
    </w:lvl>
    <w:lvl w:ilvl="4" w:tplc="08090019" w:tentative="1">
      <w:start w:val="1"/>
      <w:numFmt w:val="lowerLetter"/>
      <w:lvlText w:val="%5."/>
      <w:lvlJc w:val="left"/>
      <w:pPr>
        <w:ind w:left="4393" w:hanging="360"/>
      </w:pPr>
    </w:lvl>
    <w:lvl w:ilvl="5" w:tplc="0809001B" w:tentative="1">
      <w:start w:val="1"/>
      <w:numFmt w:val="lowerRoman"/>
      <w:lvlText w:val="%6."/>
      <w:lvlJc w:val="right"/>
      <w:pPr>
        <w:ind w:left="5113" w:hanging="180"/>
      </w:pPr>
    </w:lvl>
    <w:lvl w:ilvl="6" w:tplc="0809000F" w:tentative="1">
      <w:start w:val="1"/>
      <w:numFmt w:val="decimal"/>
      <w:lvlText w:val="%7."/>
      <w:lvlJc w:val="left"/>
      <w:pPr>
        <w:ind w:left="5833" w:hanging="360"/>
      </w:pPr>
    </w:lvl>
    <w:lvl w:ilvl="7" w:tplc="08090019" w:tentative="1">
      <w:start w:val="1"/>
      <w:numFmt w:val="lowerLetter"/>
      <w:lvlText w:val="%8."/>
      <w:lvlJc w:val="left"/>
      <w:pPr>
        <w:ind w:left="6553" w:hanging="360"/>
      </w:pPr>
    </w:lvl>
    <w:lvl w:ilvl="8" w:tplc="0809001B" w:tentative="1">
      <w:start w:val="1"/>
      <w:numFmt w:val="lowerRoman"/>
      <w:lvlText w:val="%9."/>
      <w:lvlJc w:val="right"/>
      <w:pPr>
        <w:ind w:left="7273" w:hanging="180"/>
      </w:pPr>
    </w:lvl>
  </w:abstractNum>
  <w:num w:numId="1" w16cid:durableId="354890642">
    <w:abstractNumId w:val="2"/>
  </w:num>
  <w:num w:numId="2" w16cid:durableId="1652714812">
    <w:abstractNumId w:val="1"/>
  </w:num>
  <w:num w:numId="3" w16cid:durableId="565993375">
    <w:abstractNumId w:val="3"/>
  </w:num>
  <w:num w:numId="4" w16cid:durableId="1320302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DB7"/>
    <w:rsid w:val="000107DF"/>
    <w:rsid w:val="00012A58"/>
    <w:rsid w:val="00016605"/>
    <w:rsid w:val="0002133D"/>
    <w:rsid w:val="00026622"/>
    <w:rsid w:val="000426B1"/>
    <w:rsid w:val="00046067"/>
    <w:rsid w:val="000673D9"/>
    <w:rsid w:val="000728A9"/>
    <w:rsid w:val="00096772"/>
    <w:rsid w:val="000F33AF"/>
    <w:rsid w:val="001169AA"/>
    <w:rsid w:val="00123039"/>
    <w:rsid w:val="001340AD"/>
    <w:rsid w:val="00157E5F"/>
    <w:rsid w:val="001932AA"/>
    <w:rsid w:val="001C0F63"/>
    <w:rsid w:val="0020594B"/>
    <w:rsid w:val="00212447"/>
    <w:rsid w:val="002354D8"/>
    <w:rsid w:val="00241E4C"/>
    <w:rsid w:val="00285D77"/>
    <w:rsid w:val="002B30CC"/>
    <w:rsid w:val="002D37C7"/>
    <w:rsid w:val="00325CAC"/>
    <w:rsid w:val="0033439D"/>
    <w:rsid w:val="003450AB"/>
    <w:rsid w:val="0038779C"/>
    <w:rsid w:val="003A4844"/>
    <w:rsid w:val="003B3E12"/>
    <w:rsid w:val="003B5FE0"/>
    <w:rsid w:val="003E44B2"/>
    <w:rsid w:val="00413D70"/>
    <w:rsid w:val="00425573"/>
    <w:rsid w:val="004412EE"/>
    <w:rsid w:val="00445255"/>
    <w:rsid w:val="004476BE"/>
    <w:rsid w:val="00452563"/>
    <w:rsid w:val="00473959"/>
    <w:rsid w:val="004765AA"/>
    <w:rsid w:val="00484AB2"/>
    <w:rsid w:val="00490BEB"/>
    <w:rsid w:val="004C65C3"/>
    <w:rsid w:val="004D7C80"/>
    <w:rsid w:val="004E4BD1"/>
    <w:rsid w:val="004F0281"/>
    <w:rsid w:val="004F1CB8"/>
    <w:rsid w:val="004F4C1B"/>
    <w:rsid w:val="00504878"/>
    <w:rsid w:val="00514B48"/>
    <w:rsid w:val="00546C1D"/>
    <w:rsid w:val="005720C1"/>
    <w:rsid w:val="005C6431"/>
    <w:rsid w:val="005C7CFB"/>
    <w:rsid w:val="005E4516"/>
    <w:rsid w:val="005E6C86"/>
    <w:rsid w:val="005F4239"/>
    <w:rsid w:val="00610D04"/>
    <w:rsid w:val="00626B10"/>
    <w:rsid w:val="006363CA"/>
    <w:rsid w:val="00695BE4"/>
    <w:rsid w:val="006A29F5"/>
    <w:rsid w:val="006A71FA"/>
    <w:rsid w:val="006D463A"/>
    <w:rsid w:val="006D7271"/>
    <w:rsid w:val="00703784"/>
    <w:rsid w:val="00720DAB"/>
    <w:rsid w:val="0075103E"/>
    <w:rsid w:val="0075465F"/>
    <w:rsid w:val="0077537C"/>
    <w:rsid w:val="00776A7A"/>
    <w:rsid w:val="007861C8"/>
    <w:rsid w:val="007E2193"/>
    <w:rsid w:val="007E36A0"/>
    <w:rsid w:val="007F0B7F"/>
    <w:rsid w:val="0082565C"/>
    <w:rsid w:val="00837258"/>
    <w:rsid w:val="00844F68"/>
    <w:rsid w:val="00860444"/>
    <w:rsid w:val="0086590B"/>
    <w:rsid w:val="008720FF"/>
    <w:rsid w:val="00874383"/>
    <w:rsid w:val="00877071"/>
    <w:rsid w:val="00880CC8"/>
    <w:rsid w:val="008832E3"/>
    <w:rsid w:val="008860CB"/>
    <w:rsid w:val="008928A0"/>
    <w:rsid w:val="008C172C"/>
    <w:rsid w:val="008D7AEA"/>
    <w:rsid w:val="00900CD3"/>
    <w:rsid w:val="00905F31"/>
    <w:rsid w:val="0091061F"/>
    <w:rsid w:val="00925B49"/>
    <w:rsid w:val="00965662"/>
    <w:rsid w:val="00974BBE"/>
    <w:rsid w:val="009916E5"/>
    <w:rsid w:val="00992926"/>
    <w:rsid w:val="0099458A"/>
    <w:rsid w:val="00994A2F"/>
    <w:rsid w:val="00997DB7"/>
    <w:rsid w:val="009A5189"/>
    <w:rsid w:val="009B7D09"/>
    <w:rsid w:val="009D2831"/>
    <w:rsid w:val="009E2EFA"/>
    <w:rsid w:val="009E549C"/>
    <w:rsid w:val="009F6A51"/>
    <w:rsid w:val="00A020BD"/>
    <w:rsid w:val="00A1155B"/>
    <w:rsid w:val="00A17A9E"/>
    <w:rsid w:val="00A40B3B"/>
    <w:rsid w:val="00A42095"/>
    <w:rsid w:val="00A71FAD"/>
    <w:rsid w:val="00A9633D"/>
    <w:rsid w:val="00AD7CC7"/>
    <w:rsid w:val="00B016DA"/>
    <w:rsid w:val="00B0201B"/>
    <w:rsid w:val="00B206D4"/>
    <w:rsid w:val="00B27F5E"/>
    <w:rsid w:val="00B73A78"/>
    <w:rsid w:val="00B76A80"/>
    <w:rsid w:val="00B90C36"/>
    <w:rsid w:val="00B96FEE"/>
    <w:rsid w:val="00BB1C82"/>
    <w:rsid w:val="00BE0F9D"/>
    <w:rsid w:val="00C07B38"/>
    <w:rsid w:val="00C1126E"/>
    <w:rsid w:val="00C12D4F"/>
    <w:rsid w:val="00C607A6"/>
    <w:rsid w:val="00C900F6"/>
    <w:rsid w:val="00CC0443"/>
    <w:rsid w:val="00CF1707"/>
    <w:rsid w:val="00D54443"/>
    <w:rsid w:val="00D90065"/>
    <w:rsid w:val="00D928B4"/>
    <w:rsid w:val="00DC240C"/>
    <w:rsid w:val="00DC5BB0"/>
    <w:rsid w:val="00DF18CF"/>
    <w:rsid w:val="00DF769D"/>
    <w:rsid w:val="00E20F36"/>
    <w:rsid w:val="00E32F46"/>
    <w:rsid w:val="00E34C5D"/>
    <w:rsid w:val="00E50826"/>
    <w:rsid w:val="00E647CC"/>
    <w:rsid w:val="00E82563"/>
    <w:rsid w:val="00E946D0"/>
    <w:rsid w:val="00EE217D"/>
    <w:rsid w:val="00F06A41"/>
    <w:rsid w:val="00F27B7C"/>
    <w:rsid w:val="00F27F35"/>
    <w:rsid w:val="00F37D9C"/>
    <w:rsid w:val="00F45A48"/>
    <w:rsid w:val="00F51C0D"/>
    <w:rsid w:val="00F631DC"/>
    <w:rsid w:val="00F72189"/>
    <w:rsid w:val="00F7410F"/>
    <w:rsid w:val="00F742CC"/>
    <w:rsid w:val="00F77267"/>
    <w:rsid w:val="00F83B58"/>
    <w:rsid w:val="00FC545E"/>
    <w:rsid w:val="00FE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46305"/>
  <w15:chartTrackingRefBased/>
  <w15:docId w15:val="{3B76F111-7032-4ED1-BB40-91D42DAB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7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21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189"/>
  </w:style>
  <w:style w:type="paragraph" w:styleId="Footer">
    <w:name w:val="footer"/>
    <w:basedOn w:val="Normal"/>
    <w:link w:val="FooterChar"/>
    <w:uiPriority w:val="99"/>
    <w:unhideWhenUsed/>
    <w:rsid w:val="00F721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189"/>
  </w:style>
  <w:style w:type="paragraph" w:styleId="ListParagraph">
    <w:name w:val="List Paragraph"/>
    <w:basedOn w:val="Normal"/>
    <w:uiPriority w:val="34"/>
    <w:qFormat/>
    <w:rsid w:val="00B96FEE"/>
    <w:pPr>
      <w:ind w:left="720"/>
      <w:contextualSpacing/>
    </w:pPr>
  </w:style>
  <w:style w:type="paragraph" w:styleId="Revision">
    <w:name w:val="Revision"/>
    <w:hidden/>
    <w:uiPriority w:val="99"/>
    <w:semiHidden/>
    <w:rsid w:val="00A115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Sands</dc:creator>
  <cp:keywords/>
  <dc:description/>
  <cp:lastModifiedBy>Kevin Sands</cp:lastModifiedBy>
  <cp:revision>3</cp:revision>
  <cp:lastPrinted>2023-08-11T11:03:00Z</cp:lastPrinted>
  <dcterms:created xsi:type="dcterms:W3CDTF">2024-01-29T10:34:00Z</dcterms:created>
  <dcterms:modified xsi:type="dcterms:W3CDTF">2024-01-29T10:34:00Z</dcterms:modified>
</cp:coreProperties>
</file>